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fldChar w:fldCharType="begin"/>
      </w:r>
      <w:r>
        <w:instrText xml:space="preserve"> SEQ CHAPTER \h \r 1</w:instrText>
      </w:r>
      <w:r>
        <w:fldChar w:fldCharType="end"/>
      </w:r>
      <w:r>
        <w:t>Updated Long Bio For Dani-elle</w:t>
      </w:r>
      <w:r>
        <w:fldChar w:fldCharType="begin"/>
      </w:r>
      <w:r>
        <w:instrText>tc  \f 1 "UpdatedLongBioForDani-elle"</w:instrText>
      </w:r>
      <w:r>
        <w:fldChar w:fldCharType="end"/>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Dani-elle Kleha will be the first to tell anybody that being from a small town should never hold a person back from pursuing their life’s passion.  The singer and songwriter from tiny Jermyn, Pennsylvania has proven that talent and hard work can lead to incredible successes even in an industry with roots in a city more than 800 miles away.</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To put this into perspective, this is a 22-year-old woman who has already performed as a pre-opening act for some of the biggest names in country music.  She has co-written with a Grammy-nominated songwriter.  She is represented by one of the top entertainment attorneys in Nashville.  She has performed at one of Music City’s most popular venues during the legendary CMA Fest.  And Dani-elle has managed to do all of that while living in a small Pennsylvania town with a population of only two-thousand people.</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Like many children, Dani-elle showed an early affinity for music, and took an interest in singing even before she was able to read lyrics.  Her first public performance, at only three-years-old, went off without a hitch because her mother helped Dani-elle memorize the words by playing the song repeatedly on a cassette.  Dani-elle sang Alabama’s “Angels Among Us” as part of a Sunday school Christmas show at her church.</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 can actually remember singing on the altar and thinking how cool that moment was,” she remembers.  “Since that day, there has never been anything else that I wanted to do.”</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Fast forward nearly seventeen years later and that same little girl was all grown up performing her own music as a pre-opener for country music superstar Darius Rucker.  The show at Montaga Mountain included another major act, Thousand Horses, at a time when the band’s hit single “Smoke” was sitting at #1 on the country music charts.  By the end of that summer, Dani-elle was part of pre-opening acts for shows headlined by artists such as Jason Aldean and Luke Bryan.  She also opened for Jon Muessigmann and Audra Mclaughlin, both finalists on NBC’s The Voice.</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opportunity to perform at those shows left Dani-elle with many precious memories.</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“It was great being in front of so many country music fans who were so into my music,” she recounts. “It is an incredible feeling when you hit a stage like that and see so many fans having such an awesome time because of your music. And just being able to be a pre-opener for those people that I look up to in this industry, was an honor and blessing in itself.”</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Performing live has also allowed Dani-elle to fulfill other dreams, including playing at one of Nashville’s most revered venues: Tootsie’s World Famous Orchid Lounge during CMA Fest.  </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 performed at four different venues during CMA Fest and each one of them had a vibe of their own but Tootsie's was really special,” she says.  “Standing on a stage where so many legends have stood before me was incredible and I got to meet fans of mine from a bunch of other states who were in town for the festival.”</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Dani-elle’s time in Nashville for CMA Fest saw her doing more than just performing.  She was also acting as a CMA correspondent for one of her hometown radio stations, NASH FM 93.7.  During the festival, Dani-elle was calling the station with reports about her shows as well as providing listeners with information on attendance, fans, people she was running into, and more.  Her relationship with the radio station has since grown to include guest appearances, giving her an inside look at the world of commercial radio.</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“Seeing it from the other side of the board gives you a much different perspective of the importance of radio,” she explains.  “It makes you realize how radio truly is the lifeline between yourself, your music, and your fans.  As an artist, you gain so much respect for those playing the music when you get to see how much hard work is put into a radio show.”</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It is very obvious that this is a wild ride showing no signs of stopping anytime soon.  Dani-elle has made every effort to learn from and work with the best in today’s music industry.  She has studied voice with top voice instructor Renee Grant Williams (Carrie Underwood, Keith Urban).  Dani-elle has already co-written two songs with Grammy-nominated songwriter Amanda Williams (Garth Brooks).  She is also represented by one of the best entertainment attorneys in Nashville in Orville Almon (Jason Aldean, Trace Adkins).</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Dani-elle earned hjgh honors at the 2016 and 2017 Josie Music Awards where she was named “Modern Female Country Artist of the Year” in back-to-back years.  The 2016 award was announced at the legendary Schermerhorn Symphony Hall in Nashville, Tennessee while the 2017 honor was awarded at Nashville's Nissan Stadium.</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“There were so many incredible female artists up for the award, so to hear my name called was a total shock,” says Kleha.  “To be in music city and to be recognized by industry professionals is truly something that words can't even explain for me.”</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    </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awards ceremony, created by Internet radio star, Josie Passantino, recognizes outstanding efforts put forth by independent music artists throughout the United States.  It included a red carpet walk prior to the show as well as live performances from dozens of country music’s rising stars, including Kleha and her band.</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Her growing fan base even rallied around her during the annual Nash Next Challenge for aspiring artists.  Dani-elle was one of twenty finalists from a group of nearly nine-thousand applicants.  The competition involved a series of challenges in which artists were required to motivate their fan bases through social media and other types of engagement.</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Even with her busy schedule, Dani-elle still makes time to give back to the community.  She was a featured artist on the Positive Youth Tour, a series of live shows performed at schools in Pennsylvania’s Lackawanna and Susquehanna counties.  The concerts include segments during which Dani-elle speaks to students about following their dreams, bullying, and self-worth.</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feedback is absolutely incredible,” she exclaims.  “I've actually had kids message me saying that I inspired them to go after their dreams and that makes me feel something that words can't describe.  I share my own struggles with them and explain how I surround myself with the best of the best from my parents, to my team and to my friends.”</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She is already attracting the attention of sponsors as well.  Dani-elle has received a great deal of support from Golden Karat Jewelry in Mayfield, Pa.  She was also named an official ambassador of Teeccino, a caffeine-free alternative for coffee lovers.</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“I gain more team members and friends through the companies that we are working with,” Dani-elle says.  “That makes me happier than I could ever explain.”</w:t>
      </w: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BE2DC6" w:rsidRDefault="00BE2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For more information on Dani-elle Kleha, vi</w:t>
      </w:r>
      <w:bookmarkStart w:id="0" w:name="_GoBack"/>
      <w:bookmarkEnd w:id="0"/>
      <w:r>
        <w:t>sit her website at www.dani-ellesings.com.</w:t>
      </w:r>
    </w:p>
    <w:sectPr w:rsidR="00BE2DC6" w:rsidSect="00BE2DC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DC6"/>
    <w:rsid w:val="00BE2D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_1"/>
    <w:basedOn w:val="Normal"/>
    <w:pPr>
      <w:widowControl w:val="0"/>
      <w:tabs>
        <w:tab w:val="left" w:pos="5760"/>
        <w:tab w:val="left" w:pos="6480"/>
        <w:tab w:val="left" w:pos="7200"/>
        <w:tab w:val="left" w:pos="7920"/>
        <w:tab w:val="left" w:pos="8640"/>
        <w:tab w:val="left" w:pos="9359"/>
      </w:tabs>
      <w:ind w:left="5760"/>
    </w:pPr>
  </w:style>
  <w:style w:type="paragraph" w:customStyle="1" w:styleId="10">
    <w:name w:val="_10"/>
    <w:basedOn w:val="Normal"/>
    <w:pPr>
      <w:widowControl w:val="0"/>
      <w:tabs>
        <w:tab w:val="left" w:pos="5760"/>
        <w:tab w:val="left" w:pos="6480"/>
        <w:tab w:val="left" w:pos="7200"/>
        <w:tab w:val="left" w:pos="7920"/>
        <w:tab w:val="left" w:pos="8640"/>
        <w:tab w:val="left" w:pos="9359"/>
      </w:tabs>
      <w:ind w:left="576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16">
    <w:name w:val="_16"/>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18">
    <w:name w:val="_18"/>
    <w:basedOn w:val="Normal"/>
    <w:pPr>
      <w:widowControl w:val="0"/>
      <w:tabs>
        <w:tab w:val="left" w:pos="6480"/>
        <w:tab w:val="left" w:pos="7200"/>
        <w:tab w:val="left" w:pos="7920"/>
        <w:tab w:val="left" w:pos="8640"/>
        <w:tab w:val="left" w:pos="9359"/>
      </w:tabs>
      <w:ind w:left="6480"/>
    </w:pPr>
  </w:style>
  <w:style w:type="paragraph" w:customStyle="1" w:styleId="19">
    <w:name w:val="_19"/>
    <w:basedOn w:val="Normal"/>
    <w:pPr>
      <w:widowControl w:val="0"/>
      <w:tabs>
        <w:tab w:val="left" w:pos="5760"/>
        <w:tab w:val="left" w:pos="6480"/>
        <w:tab w:val="left" w:pos="7200"/>
        <w:tab w:val="left" w:pos="7920"/>
        <w:tab w:val="left" w:pos="8640"/>
        <w:tab w:val="left" w:pos="9359"/>
      </w:tabs>
      <w:ind w:left="576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59"/>
      </w:tabs>
      <w:ind w:left="504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25">
    <w:name w:val="_25"/>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26">
    <w:name w:val="_26"/>
    <w:basedOn w:val="Normal"/>
    <w:pPr>
      <w:widowControl w:val="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59"/>
      </w:tabs>
      <w:ind w:left="43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59"/>
      </w:tabs>
      <w:ind w:left="360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59"/>
      </w:tabs>
      <w:ind w:left="288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59"/>
      </w:tabs>
      <w:ind w:left="2160"/>
    </w:pPr>
  </w:style>
  <w:style w:type="paragraph" w:customStyle="1" w:styleId="7">
    <w:name w:val="_7"/>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hanging="72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style>
  <w:style w:type="paragraph" w:customStyle="1" w:styleId="9">
    <w:name w:val="_9"/>
    <w:basedOn w:val="Normal"/>
    <w:pPr>
      <w:widowControl w:val="0"/>
      <w:tabs>
        <w:tab w:val="left" w:pos="6480"/>
        <w:tab w:val="left" w:pos="7200"/>
        <w:tab w:val="left" w:pos="7920"/>
        <w:tab w:val="left" w:pos="8640"/>
        <w:tab w:val="left" w:pos="9359"/>
      </w:tabs>
      <w:ind w:left="6480"/>
    </w:pPr>
  </w:style>
  <w:style w:type="character" w:customStyle="1" w:styleId="DefaultPara">
    <w:name w:val="Default Para"/>
    <w:basedOn w:val="DefaultParagraphFont"/>
    <w:rPr>
      <w:rFonts w:cs="Times New Roman"/>
    </w:rPr>
  </w:style>
  <w:style w:type="character" w:customStyle="1" w:styleId="DefaultPara3">
    <w:name w:val="Default Para3"/>
    <w:basedOn w:val="DefaultParagraphFont"/>
    <w:rPr>
      <w:rFonts w:cs="Times New Roman"/>
    </w:rPr>
  </w:style>
  <w:style w:type="character" w:customStyle="1" w:styleId="DefaultPara2">
    <w:name w:val="Default Para2"/>
    <w:basedOn w:val="DefaultParagraphFont"/>
    <w:rPr>
      <w:rFonts w:cs="Times New Roman"/>
    </w:rPr>
  </w:style>
  <w:style w:type="character" w:customStyle="1" w:styleId="DefaultPara1">
    <w:name w:val="Default Para1"/>
    <w:basedOn w:val="DefaultParagraphFont"/>
    <w:rPr>
      <w:rFonts w:cs="Times New Roman"/>
    </w:rPr>
  </w:style>
  <w:style w:type="character" w:customStyle="1" w:styleId="NoList4">
    <w:name w:val="No List4"/>
    <w:basedOn w:val="DefaultParagraphFont"/>
    <w:rPr>
      <w:rFonts w:cs="Times New Roman"/>
    </w:rPr>
  </w:style>
  <w:style w:type="character" w:customStyle="1" w:styleId="NoList1">
    <w:name w:val="No List1"/>
    <w:basedOn w:val="DefaultParagraphFont"/>
    <w:rPr>
      <w:rFonts w:cs="Times New Roman"/>
    </w:rPr>
  </w:style>
  <w:style w:type="character" w:customStyle="1" w:styleId="NoList2">
    <w:name w:val="No List2"/>
    <w:basedOn w:val="DefaultParagraphFont"/>
    <w:rPr>
      <w:rFonts w:cs="Times New Roman"/>
    </w:rPr>
  </w:style>
  <w:style w:type="character" w:customStyle="1" w:styleId="NoList3">
    <w:name w:val="No List3"/>
    <w:basedOn w:val="DefaultParagraphFont"/>
    <w:rPr>
      <w:rFonts w:cs="Times New Roman"/>
    </w:rPr>
  </w:style>
  <w:style w:type="paragraph" w:customStyle="1" w:styleId="a">
    <w:name w:val="_"/>
    <w:basedOn w:val="Normal"/>
    <w:pPr>
      <w:widowControl w:val="0"/>
      <w:tabs>
        <w:tab w:val="left" w:pos="6480"/>
        <w:tab w:val="left" w:pos="7200"/>
        <w:tab w:val="left" w:pos="7920"/>
        <w:tab w:val="left" w:pos="8640"/>
        <w:tab w:val="left" w:pos="9359"/>
      </w:tabs>
      <w:ind w:left="6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